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5C" w:rsidRPr="00C8505C" w:rsidRDefault="00C8505C" w:rsidP="00C8505C">
      <w:pPr>
        <w:spacing w:after="0" w:line="240" w:lineRule="auto"/>
        <w:rPr>
          <w:rFonts w:ascii="Palatino Linotype" w:hAnsi="Palatino Linotype"/>
          <w:b/>
          <w:sz w:val="24"/>
          <w:szCs w:val="24"/>
        </w:rPr>
      </w:pPr>
      <w:r w:rsidRPr="00C8505C">
        <w:rPr>
          <w:rFonts w:ascii="Palatino Linotype" w:hAnsi="Palatino Linotype"/>
          <w:b/>
          <w:sz w:val="24"/>
          <w:szCs w:val="24"/>
        </w:rPr>
        <w:t xml:space="preserve">Four Recorded Moments </w:t>
      </w:r>
      <w:proofErr w:type="gramStart"/>
      <w:r w:rsidRPr="00C8505C">
        <w:rPr>
          <w:rFonts w:ascii="Palatino Linotype" w:hAnsi="Palatino Linotype"/>
          <w:b/>
          <w:sz w:val="24"/>
          <w:szCs w:val="24"/>
        </w:rPr>
        <w:t>In</w:t>
      </w:r>
      <w:proofErr w:type="gramEnd"/>
      <w:r w:rsidRPr="00C8505C">
        <w:rPr>
          <w:rFonts w:ascii="Palatino Linotype" w:hAnsi="Palatino Linotype"/>
          <w:b/>
          <w:sz w:val="24"/>
          <w:szCs w:val="24"/>
        </w:rPr>
        <w:t xml:space="preserve"> the Gospel Story of Universal or Monadic Realization</w:t>
      </w:r>
    </w:p>
    <w:p w:rsidR="00C8505C" w:rsidRDefault="00C8505C" w:rsidP="00C8505C">
      <w:pPr>
        <w:spacing w:after="0" w:line="240" w:lineRule="auto"/>
        <w:rPr>
          <w:rFonts w:ascii="Palatino Linotype" w:hAnsi="Palatino Linotype"/>
          <w:sz w:val="24"/>
          <w:szCs w:val="24"/>
        </w:rPr>
      </w:pPr>
    </w:p>
    <w:p w:rsidR="00C8505C" w:rsidRDefault="00C8505C" w:rsidP="00C8505C">
      <w:pPr>
        <w:spacing w:after="0" w:line="240" w:lineRule="auto"/>
        <w:rPr>
          <w:rFonts w:ascii="Palatino Linotype" w:hAnsi="Palatino Linotype"/>
          <w:sz w:val="24"/>
          <w:szCs w:val="24"/>
        </w:rPr>
      </w:pPr>
      <w:r>
        <w:rPr>
          <w:rFonts w:ascii="Palatino Linotype" w:hAnsi="Palatino Linotype"/>
          <w:sz w:val="24"/>
          <w:szCs w:val="24"/>
        </w:rPr>
        <w:t>ROC, 27</w:t>
      </w:r>
    </w:p>
    <w:p w:rsidR="006A0B00" w:rsidRPr="00EC03EA" w:rsidRDefault="006A0B00" w:rsidP="00C8505C">
      <w:pPr>
        <w:spacing w:after="0" w:line="240" w:lineRule="auto"/>
        <w:rPr>
          <w:rFonts w:ascii="Palatino Linotype" w:hAnsi="Palatino Linotype"/>
          <w:sz w:val="24"/>
          <w:szCs w:val="24"/>
        </w:rPr>
      </w:pPr>
      <w:bookmarkStart w:id="0" w:name="_GoBack"/>
      <w:bookmarkEnd w:id="0"/>
    </w:p>
    <w:p w:rsidR="00C8505C" w:rsidRPr="00EC03EA" w:rsidRDefault="00C8505C" w:rsidP="00C8505C">
      <w:pPr>
        <w:spacing w:after="0" w:line="240" w:lineRule="auto"/>
        <w:rPr>
          <w:rFonts w:ascii="Palatino Linotype" w:hAnsi="Palatino Linotype"/>
          <w:sz w:val="24"/>
          <w:szCs w:val="24"/>
        </w:rPr>
      </w:pPr>
      <w:r w:rsidRPr="00EC03EA">
        <w:rPr>
          <w:rFonts w:ascii="Palatino Linotype" w:hAnsi="Palatino Linotype"/>
          <w:sz w:val="24"/>
          <w:szCs w:val="24"/>
        </w:rPr>
        <w:t xml:space="preserve">There are in the Gospel story (as testimony to this divinely progressing unfoldment) four recorded moments wherein </w:t>
      </w:r>
      <w:r>
        <w:rPr>
          <w:rFonts w:ascii="Palatino Linotype" w:hAnsi="Palatino Linotype"/>
          <w:sz w:val="24"/>
          <w:szCs w:val="24"/>
        </w:rPr>
        <w:t>this universal or monadic realiz</w:t>
      </w:r>
      <w:r w:rsidRPr="00EC03EA">
        <w:rPr>
          <w:rFonts w:ascii="Palatino Linotype" w:hAnsi="Palatino Linotype"/>
          <w:sz w:val="24"/>
          <w:szCs w:val="24"/>
        </w:rPr>
        <w:t>ation showed itself.</w:t>
      </w:r>
      <w:r>
        <w:rPr>
          <w:rFonts w:ascii="Palatino Linotype" w:hAnsi="Palatino Linotype"/>
          <w:sz w:val="24"/>
          <w:szCs w:val="24"/>
        </w:rPr>
        <w:t xml:space="preserve"> </w:t>
      </w:r>
      <w:r w:rsidRPr="00EC03EA">
        <w:rPr>
          <w:rFonts w:ascii="Palatino Linotype" w:hAnsi="Palatino Linotype"/>
          <w:sz w:val="24"/>
          <w:szCs w:val="24"/>
        </w:rPr>
        <w:t xml:space="preserve"> Let us look at each one of them for a moment:</w:t>
      </w:r>
    </w:p>
    <w:p w:rsidR="00C8505C" w:rsidRPr="00EC03EA" w:rsidRDefault="00C8505C" w:rsidP="00C8505C">
      <w:pPr>
        <w:spacing w:after="0" w:line="240" w:lineRule="auto"/>
        <w:rPr>
          <w:rFonts w:ascii="Palatino Linotype" w:hAnsi="Palatino Linotype"/>
          <w:sz w:val="24"/>
          <w:szCs w:val="24"/>
        </w:rPr>
      </w:pPr>
    </w:p>
    <w:p w:rsidR="00C8505C" w:rsidRPr="004711AB" w:rsidRDefault="00C8505C" w:rsidP="00C8505C">
      <w:pPr>
        <w:spacing w:after="0" w:line="240" w:lineRule="auto"/>
        <w:rPr>
          <w:rFonts w:ascii="Palatino Linotype" w:hAnsi="Palatino Linotype"/>
          <w:b/>
          <w:sz w:val="24"/>
          <w:szCs w:val="24"/>
        </w:rPr>
      </w:pPr>
      <w:r w:rsidRPr="00EC03EA">
        <w:rPr>
          <w:rFonts w:ascii="Palatino Linotype" w:hAnsi="Palatino Linotype"/>
          <w:sz w:val="24"/>
          <w:szCs w:val="24"/>
        </w:rPr>
        <w:t>1. There is, first of all, His statement to His parents in the Temple, "</w:t>
      </w:r>
      <w:proofErr w:type="spellStart"/>
      <w:r w:rsidRPr="00EC03EA">
        <w:rPr>
          <w:rFonts w:ascii="Palatino Linotype" w:hAnsi="Palatino Linotype"/>
          <w:sz w:val="24"/>
          <w:szCs w:val="24"/>
        </w:rPr>
        <w:t>Wist</w:t>
      </w:r>
      <w:proofErr w:type="spellEnd"/>
      <w:r w:rsidRPr="00EC03EA">
        <w:rPr>
          <w:rFonts w:ascii="Palatino Linotype" w:hAnsi="Palatino Linotype"/>
          <w:sz w:val="24"/>
          <w:szCs w:val="24"/>
        </w:rPr>
        <w:t xml:space="preserve"> ye not that I must be about my Father's business?" We should note here that He was twelve years old at the time and, therefore, the work with which He had been occupied (as a soul) was finished; twelve is the number of completed work, as witness the twelve </w:t>
      </w:r>
      <w:proofErr w:type="spellStart"/>
      <w:r w:rsidRPr="00EC03EA">
        <w:rPr>
          <w:rFonts w:ascii="Palatino Linotype" w:hAnsi="Palatino Linotype"/>
          <w:sz w:val="24"/>
          <w:szCs w:val="24"/>
        </w:rPr>
        <w:t>labours</w:t>
      </w:r>
      <w:proofErr w:type="spellEnd"/>
      <w:r w:rsidRPr="00EC03EA">
        <w:rPr>
          <w:rFonts w:ascii="Palatino Linotype" w:hAnsi="Palatino Linotype"/>
          <w:sz w:val="24"/>
          <w:szCs w:val="24"/>
        </w:rPr>
        <w:t xml:space="preserve"> of Hercules, another Son of God. The symbolism of His twelve years is now replaced by that of the twelve apostles, the symbol of service and sacrifice. He was also in the Temple of Solomon</w:t>
      </w:r>
      <w:r>
        <w:rPr>
          <w:rFonts w:ascii="Palatino Linotype" w:hAnsi="Palatino Linotype"/>
          <w:sz w:val="24"/>
          <w:szCs w:val="24"/>
        </w:rPr>
        <w:t xml:space="preserve">, which is the symbol </w:t>
      </w:r>
      <w:r w:rsidRPr="00EC03EA">
        <w:rPr>
          <w:rFonts w:ascii="Palatino Linotype" w:hAnsi="Palatino Linotype"/>
          <w:sz w:val="24"/>
          <w:szCs w:val="24"/>
        </w:rPr>
        <w:t xml:space="preserve">of the perfect life of the soul, just as the Tabernacle in the wilderness is the symbol of the imperfect ephemeral life of the transient personality; Christ was, therefore, speaking on soul levels and not only as the spiritual man on Earth. He was also serving, when He spoke these words, as a working Member of the Spiritual Hierarchy, for He was found by His parents teaching the priests, the Pharisees and the Sadducees. </w:t>
      </w:r>
      <w:r w:rsidRPr="004711AB">
        <w:rPr>
          <w:rFonts w:ascii="Palatino Linotype" w:hAnsi="Palatino Linotype"/>
          <w:b/>
          <w:sz w:val="24"/>
          <w:szCs w:val="24"/>
        </w:rPr>
        <w:t>These points all indicate His recognition of His work as a World Teacher, becoming conscious, for the first time in His physical brain, of divine intention or of the divine will.</w:t>
      </w:r>
    </w:p>
    <w:p w:rsidR="00C8505C" w:rsidRPr="00EC03EA" w:rsidRDefault="00C8505C" w:rsidP="00C8505C">
      <w:pPr>
        <w:spacing w:after="0" w:line="240" w:lineRule="auto"/>
        <w:rPr>
          <w:rFonts w:ascii="Palatino Linotype" w:hAnsi="Palatino Linotype"/>
          <w:sz w:val="24"/>
          <w:szCs w:val="24"/>
        </w:rPr>
      </w:pPr>
    </w:p>
    <w:p w:rsidR="00C8505C" w:rsidRPr="004711AB" w:rsidRDefault="00C8505C" w:rsidP="00C8505C">
      <w:pPr>
        <w:spacing w:after="0" w:line="240" w:lineRule="auto"/>
        <w:rPr>
          <w:rFonts w:ascii="Palatino Linotype" w:hAnsi="Palatino Linotype"/>
          <w:b/>
          <w:sz w:val="24"/>
          <w:szCs w:val="24"/>
        </w:rPr>
      </w:pPr>
      <w:r w:rsidRPr="00EC03EA">
        <w:rPr>
          <w:rFonts w:ascii="Palatino Linotype" w:hAnsi="Palatino Linotype"/>
          <w:sz w:val="24"/>
          <w:szCs w:val="24"/>
        </w:rPr>
        <w:t>2. Next comes His statement to His disciples: "I must go up to Jerusalem," after which we read that He "steadfastly set His face to go" to that city. This was the intimation to them that He now had a new objective. The only place of complete "peace" (which is the meaning of the name "Jerusalem") is the "</w:t>
      </w:r>
      <w:proofErr w:type="spellStart"/>
      <w:r w:rsidRPr="00EC03EA">
        <w:rPr>
          <w:rFonts w:ascii="Palatino Linotype" w:hAnsi="Palatino Linotype"/>
          <w:sz w:val="24"/>
          <w:szCs w:val="24"/>
        </w:rPr>
        <w:t>centre</w:t>
      </w:r>
      <w:proofErr w:type="spellEnd"/>
      <w:r w:rsidRPr="00EC03EA">
        <w:rPr>
          <w:rFonts w:ascii="Palatino Linotype" w:hAnsi="Palatino Linotype"/>
          <w:sz w:val="24"/>
          <w:szCs w:val="24"/>
        </w:rPr>
        <w:t xml:space="preserve"> where the will of God is known." The spiritual Hierarchy of our planet (the invisible Church of Christ) is not a </w:t>
      </w:r>
      <w:proofErr w:type="spellStart"/>
      <w:r w:rsidRPr="00EC03EA">
        <w:rPr>
          <w:rFonts w:ascii="Palatino Linotype" w:hAnsi="Palatino Linotype"/>
          <w:sz w:val="24"/>
          <w:szCs w:val="24"/>
        </w:rPr>
        <w:t>centre</w:t>
      </w:r>
      <w:proofErr w:type="spellEnd"/>
      <w:r w:rsidRPr="00EC03EA">
        <w:rPr>
          <w:rFonts w:ascii="Palatino Linotype" w:hAnsi="Palatino Linotype"/>
          <w:sz w:val="24"/>
          <w:szCs w:val="24"/>
        </w:rPr>
        <w:t xml:space="preserve"> of peace but a very vortex of loving activity, the meeting place of energies coming from the </w:t>
      </w:r>
      <w:proofErr w:type="spellStart"/>
      <w:r w:rsidRPr="00EC03EA">
        <w:rPr>
          <w:rFonts w:ascii="Palatino Linotype" w:hAnsi="Palatino Linotype"/>
          <w:sz w:val="24"/>
          <w:szCs w:val="24"/>
        </w:rPr>
        <w:t>centre</w:t>
      </w:r>
      <w:proofErr w:type="spellEnd"/>
      <w:r w:rsidRPr="00EC03EA">
        <w:rPr>
          <w:rFonts w:ascii="Palatino Linotype" w:hAnsi="Palatino Linotype"/>
          <w:sz w:val="24"/>
          <w:szCs w:val="24"/>
        </w:rPr>
        <w:t xml:space="preserve"> of the divine will, and from humanity, the </w:t>
      </w:r>
      <w:proofErr w:type="spellStart"/>
      <w:r w:rsidRPr="00EC03EA">
        <w:rPr>
          <w:rFonts w:ascii="Palatino Linotype" w:hAnsi="Palatino Linotype"/>
          <w:sz w:val="24"/>
          <w:szCs w:val="24"/>
        </w:rPr>
        <w:t>centre</w:t>
      </w:r>
      <w:proofErr w:type="spellEnd"/>
      <w:r w:rsidRPr="00EC03EA">
        <w:rPr>
          <w:rFonts w:ascii="Palatino Linotype" w:hAnsi="Palatino Linotype"/>
          <w:sz w:val="24"/>
          <w:szCs w:val="24"/>
        </w:rPr>
        <w:t xml:space="preserve"> of divine intelligence. Christ had oriented Himself to that divine </w:t>
      </w:r>
      <w:proofErr w:type="spellStart"/>
      <w:r w:rsidRPr="00EC03EA">
        <w:rPr>
          <w:rFonts w:ascii="Palatino Linotype" w:hAnsi="Palatino Linotype"/>
          <w:sz w:val="24"/>
          <w:szCs w:val="24"/>
        </w:rPr>
        <w:t>centre</w:t>
      </w:r>
      <w:proofErr w:type="spellEnd"/>
      <w:r w:rsidRPr="00EC03EA">
        <w:rPr>
          <w:rFonts w:ascii="Palatino Linotype" w:hAnsi="Palatino Linotype"/>
          <w:sz w:val="24"/>
          <w:szCs w:val="24"/>
        </w:rPr>
        <w:t xml:space="preserve"> which has, in the ancient Scriptures, been called the "place of serene determination and of poised, quiescent will." </w:t>
      </w:r>
      <w:r w:rsidRPr="004711AB">
        <w:rPr>
          <w:rFonts w:ascii="Palatino Linotype" w:hAnsi="Palatino Linotype"/>
          <w:b/>
          <w:sz w:val="24"/>
          <w:szCs w:val="24"/>
        </w:rPr>
        <w:t>This statement marked a point of crisis and of determination in the life of Christ, and proved His progress towards divine fulfilment.</w:t>
      </w:r>
    </w:p>
    <w:p w:rsidR="00C8505C" w:rsidRPr="00EC03EA" w:rsidRDefault="00C8505C" w:rsidP="00C8505C">
      <w:pPr>
        <w:spacing w:after="0" w:line="240" w:lineRule="auto"/>
        <w:rPr>
          <w:rFonts w:ascii="Palatino Linotype" w:hAnsi="Palatino Linotype"/>
          <w:sz w:val="24"/>
          <w:szCs w:val="24"/>
        </w:rPr>
      </w:pPr>
    </w:p>
    <w:p w:rsidR="00C8505C" w:rsidRPr="00EC03EA" w:rsidRDefault="00C8505C" w:rsidP="00C8505C">
      <w:pPr>
        <w:spacing w:after="0" w:line="240" w:lineRule="auto"/>
        <w:rPr>
          <w:rFonts w:ascii="Palatino Linotype" w:hAnsi="Palatino Linotype"/>
          <w:sz w:val="24"/>
          <w:szCs w:val="24"/>
        </w:rPr>
      </w:pPr>
      <w:r w:rsidRPr="00EC03EA">
        <w:rPr>
          <w:rFonts w:ascii="Palatino Linotype" w:hAnsi="Palatino Linotype"/>
          <w:sz w:val="24"/>
          <w:szCs w:val="24"/>
        </w:rPr>
        <w:t>3. Then in the Garden of Gethsemane He said, "</w:t>
      </w:r>
      <w:r w:rsidRPr="00C8505C">
        <w:rPr>
          <w:rFonts w:ascii="Palatino Linotype" w:hAnsi="Palatino Linotype"/>
          <w:b/>
          <w:sz w:val="24"/>
          <w:szCs w:val="24"/>
        </w:rPr>
        <w:t xml:space="preserve">Father, not </w:t>
      </w:r>
      <w:proofErr w:type="gramStart"/>
      <w:r w:rsidRPr="00C8505C">
        <w:rPr>
          <w:rFonts w:ascii="Palatino Linotype" w:hAnsi="Palatino Linotype"/>
          <w:b/>
          <w:sz w:val="24"/>
          <w:szCs w:val="24"/>
        </w:rPr>
        <w:t>My</w:t>
      </w:r>
      <w:proofErr w:type="gramEnd"/>
      <w:r w:rsidRPr="00C8505C">
        <w:rPr>
          <w:rFonts w:ascii="Palatino Linotype" w:hAnsi="Palatino Linotype"/>
          <w:b/>
          <w:sz w:val="24"/>
          <w:szCs w:val="24"/>
        </w:rPr>
        <w:t xml:space="preserve"> will but Thine be done</w:t>
      </w:r>
      <w:r w:rsidRPr="00EC03EA">
        <w:rPr>
          <w:rFonts w:ascii="Palatino Linotype" w:hAnsi="Palatino Linotype"/>
          <w:sz w:val="24"/>
          <w:szCs w:val="24"/>
        </w:rPr>
        <w:t xml:space="preserve">," thus indicating His </w:t>
      </w:r>
      <w:proofErr w:type="spellStart"/>
      <w:r w:rsidRPr="00EC03EA">
        <w:rPr>
          <w:rFonts w:ascii="Palatino Linotype" w:hAnsi="Palatino Linotype"/>
          <w:sz w:val="24"/>
          <w:szCs w:val="24"/>
        </w:rPr>
        <w:t>realisation</w:t>
      </w:r>
      <w:proofErr w:type="spellEnd"/>
      <w:r w:rsidRPr="00EC03EA">
        <w:rPr>
          <w:rFonts w:ascii="Palatino Linotype" w:hAnsi="Palatino Linotype"/>
          <w:sz w:val="24"/>
          <w:szCs w:val="24"/>
        </w:rPr>
        <w:t xml:space="preserve"> of divine destiny. The meaning of these words is not (as is so oft</w:t>
      </w:r>
      <w:r>
        <w:rPr>
          <w:rFonts w:ascii="Palatino Linotype" w:hAnsi="Palatino Linotype"/>
          <w:sz w:val="24"/>
          <w:szCs w:val="24"/>
        </w:rPr>
        <w:t>en stated by Christian</w:t>
      </w:r>
      <w:r w:rsidRPr="00EC03EA">
        <w:rPr>
          <w:rFonts w:ascii="Palatino Linotype" w:hAnsi="Palatino Linotype"/>
          <w:sz w:val="24"/>
          <w:szCs w:val="24"/>
        </w:rPr>
        <w:t xml:space="preserve"> theologians) a statement of acceptance of pain and of an unpleasant future and of death. It was an exclamation, evoked surely by His </w:t>
      </w:r>
      <w:proofErr w:type="spellStart"/>
      <w:r w:rsidRPr="00EC03EA">
        <w:rPr>
          <w:rFonts w:ascii="Palatino Linotype" w:hAnsi="Palatino Linotype"/>
          <w:sz w:val="24"/>
          <w:szCs w:val="24"/>
        </w:rPr>
        <w:t>realisation</w:t>
      </w:r>
      <w:proofErr w:type="spellEnd"/>
      <w:r w:rsidRPr="00EC03EA">
        <w:rPr>
          <w:rFonts w:ascii="Palatino Linotype" w:hAnsi="Palatino Linotype"/>
          <w:sz w:val="24"/>
          <w:szCs w:val="24"/>
        </w:rPr>
        <w:t xml:space="preserve"> of the universal implications of H</w:t>
      </w:r>
      <w:r>
        <w:rPr>
          <w:rFonts w:ascii="Palatino Linotype" w:hAnsi="Palatino Linotype"/>
          <w:sz w:val="24"/>
          <w:szCs w:val="24"/>
        </w:rPr>
        <w:t>is mission and the intense focu</w:t>
      </w:r>
      <w:r w:rsidRPr="00EC03EA">
        <w:rPr>
          <w:rFonts w:ascii="Palatino Linotype" w:hAnsi="Palatino Linotype"/>
          <w:sz w:val="24"/>
          <w:szCs w:val="24"/>
        </w:rPr>
        <w:t xml:space="preserve">sing of His </w:t>
      </w:r>
      <w:r w:rsidRPr="00EC03EA">
        <w:rPr>
          <w:rFonts w:ascii="Palatino Linotype" w:hAnsi="Palatino Linotype"/>
          <w:sz w:val="24"/>
          <w:szCs w:val="24"/>
        </w:rPr>
        <w:lastRenderedPageBreak/>
        <w:t>life in a universal sense. The Gethsemane experience was an experience uniquely possible only to those Sons of God Who have reached His rare point in evolution; it had no real relation to the Crucifixion episode, as the orthodox commentators emphasi</w:t>
      </w:r>
      <w:r>
        <w:rPr>
          <w:rFonts w:ascii="Palatino Linotype" w:hAnsi="Palatino Linotype"/>
          <w:sz w:val="24"/>
          <w:szCs w:val="24"/>
        </w:rPr>
        <w:t>z</w:t>
      </w:r>
      <w:r w:rsidRPr="00EC03EA">
        <w:rPr>
          <w:rFonts w:ascii="Palatino Linotype" w:hAnsi="Palatino Linotype"/>
          <w:sz w:val="24"/>
          <w:szCs w:val="24"/>
        </w:rPr>
        <w:t>e.</w:t>
      </w:r>
    </w:p>
    <w:p w:rsidR="00C8505C" w:rsidRPr="00EC03EA" w:rsidRDefault="00C8505C" w:rsidP="00C8505C">
      <w:pPr>
        <w:spacing w:after="0" w:line="240" w:lineRule="auto"/>
        <w:rPr>
          <w:rFonts w:ascii="Palatino Linotype" w:hAnsi="Palatino Linotype"/>
          <w:sz w:val="24"/>
          <w:szCs w:val="24"/>
        </w:rPr>
      </w:pPr>
    </w:p>
    <w:p w:rsidR="00C8505C" w:rsidRPr="000B7D8A" w:rsidRDefault="00C8505C" w:rsidP="00C8505C">
      <w:pPr>
        <w:spacing w:after="0" w:line="240" w:lineRule="auto"/>
        <w:rPr>
          <w:rFonts w:ascii="Palatino Linotype" w:hAnsi="Palatino Linotype"/>
          <w:b/>
          <w:i/>
          <w:sz w:val="24"/>
          <w:szCs w:val="24"/>
        </w:rPr>
      </w:pPr>
      <w:r w:rsidRPr="00EC03EA">
        <w:rPr>
          <w:rFonts w:ascii="Palatino Linotype" w:hAnsi="Palatino Linotype"/>
          <w:sz w:val="24"/>
          <w:szCs w:val="24"/>
        </w:rPr>
        <w:t xml:space="preserve">4. The final words of the Christ to His apostles were, "Lo, I am with you all the days, even unto the end of the age" or cycle. </w:t>
      </w:r>
      <w:proofErr w:type="gramStart"/>
      <w:r w:rsidRPr="00EC03EA">
        <w:rPr>
          <w:rFonts w:ascii="Palatino Linotype" w:hAnsi="Palatino Linotype"/>
          <w:sz w:val="24"/>
          <w:szCs w:val="24"/>
        </w:rPr>
        <w:t>(Matt. 28.20.)</w:t>
      </w:r>
      <w:proofErr w:type="gramEnd"/>
      <w:r w:rsidRPr="00EC03EA">
        <w:rPr>
          <w:rFonts w:ascii="Palatino Linotype" w:hAnsi="Palatino Linotype"/>
          <w:sz w:val="24"/>
          <w:szCs w:val="24"/>
        </w:rPr>
        <w:t xml:space="preserve"> The important word is "end." The word used is the Greek "sun-</w:t>
      </w:r>
      <w:proofErr w:type="spellStart"/>
      <w:r w:rsidRPr="00EC03EA">
        <w:rPr>
          <w:rFonts w:ascii="Palatino Linotype" w:hAnsi="Palatino Linotype"/>
          <w:sz w:val="24"/>
          <w:szCs w:val="24"/>
        </w:rPr>
        <w:t>teleia</w:t>
      </w:r>
      <w:proofErr w:type="spellEnd"/>
      <w:r w:rsidRPr="00EC03EA">
        <w:rPr>
          <w:rFonts w:ascii="Palatino Linotype" w:hAnsi="Palatino Linotype"/>
          <w:sz w:val="24"/>
          <w:szCs w:val="24"/>
        </w:rPr>
        <w:t xml:space="preserve">," which means the end of the time period, with another immediately following after (what would be called the end of a cycle). In Greek the final end is another word "telos." In Matt. 24.6, "but the end is not yet," the other word telos is used for it means "the end of the first period has not yet been reached." </w:t>
      </w:r>
      <w:r w:rsidRPr="000B7D8A">
        <w:rPr>
          <w:rFonts w:ascii="Palatino Linotype" w:hAnsi="Palatino Linotype"/>
          <w:b/>
          <w:sz w:val="24"/>
          <w:szCs w:val="24"/>
        </w:rPr>
        <w:t xml:space="preserve">Here He was speaking as the Head of the spiritual Hierarchy and expressing His divine will (at-one now with the will of God) to inform and pervade continuously the world of men with His overshadowing consciousness. It was a tremendous affirmation, sent forth upon the energy of His developed will, His all-inclusive love and His intelligent mind. </w:t>
      </w:r>
      <w:r w:rsidRPr="000B7D8A">
        <w:rPr>
          <w:rFonts w:ascii="Palatino Linotype" w:hAnsi="Palatino Linotype"/>
          <w:b/>
          <w:i/>
          <w:sz w:val="24"/>
          <w:szCs w:val="24"/>
        </w:rPr>
        <w:t>This affirmation has made all things possible.</w:t>
      </w:r>
    </w:p>
    <w:p w:rsidR="00C8505C" w:rsidRDefault="00C8505C" w:rsidP="00C8505C">
      <w:pPr>
        <w:spacing w:after="0" w:line="240" w:lineRule="auto"/>
        <w:rPr>
          <w:rFonts w:ascii="Palatino Linotype" w:hAnsi="Palatino Linotype"/>
          <w:b/>
          <w:sz w:val="24"/>
          <w:szCs w:val="24"/>
        </w:rPr>
      </w:pPr>
    </w:p>
    <w:p w:rsidR="00C8505C" w:rsidRPr="00C8505C" w:rsidRDefault="00C8505C" w:rsidP="00C8505C">
      <w:pPr>
        <w:spacing w:after="0" w:line="240" w:lineRule="auto"/>
        <w:rPr>
          <w:sz w:val="24"/>
          <w:szCs w:val="24"/>
        </w:rPr>
      </w:pPr>
      <w:r w:rsidRPr="00EC03EA">
        <w:rPr>
          <w:rFonts w:ascii="Palatino Linotype" w:hAnsi="Palatino Linotype"/>
          <w:sz w:val="24"/>
          <w:szCs w:val="24"/>
        </w:rPr>
        <w:t xml:space="preserve">It was also to the magnetic power of the will that </w:t>
      </w:r>
      <w:r w:rsidRPr="00431F69">
        <w:rPr>
          <w:rFonts w:ascii="Palatino Linotype" w:hAnsi="Palatino Linotype"/>
          <w:b/>
          <w:sz w:val="24"/>
          <w:szCs w:val="24"/>
        </w:rPr>
        <w:t xml:space="preserve">Christ referred when He said, "I, if I be lifted up, will draw all men unto </w:t>
      </w:r>
      <w:proofErr w:type="gramStart"/>
      <w:r w:rsidRPr="00431F69">
        <w:rPr>
          <w:rFonts w:ascii="Palatino Linotype" w:hAnsi="Palatino Linotype"/>
          <w:b/>
          <w:sz w:val="24"/>
          <w:szCs w:val="24"/>
        </w:rPr>
        <w:t>Me</w:t>
      </w:r>
      <w:proofErr w:type="gramEnd"/>
      <w:r w:rsidRPr="00431F69">
        <w:rPr>
          <w:rFonts w:ascii="Palatino Linotype" w:hAnsi="Palatino Linotype"/>
          <w:b/>
          <w:sz w:val="24"/>
          <w:szCs w:val="24"/>
        </w:rPr>
        <w:t>." This had no reference to the crucifixion but to the magnetic will of the Christ to draw all men, through the life of the indwelling Christ in every heart, out of the world of material values into the world of spiritual recognitions. It did not relate to death but to life; it had no reference to the Cross but to the resurrection.</w:t>
      </w:r>
      <w:r w:rsidRPr="00EC03EA">
        <w:rPr>
          <w:rFonts w:ascii="Palatino Linotype" w:hAnsi="Palatino Linotype"/>
          <w:sz w:val="24"/>
          <w:szCs w:val="24"/>
        </w:rPr>
        <w:t xml:space="preserve"> In the past, the keynote of the Christian religion has been death, </w:t>
      </w:r>
      <w:proofErr w:type="spellStart"/>
      <w:r w:rsidRPr="00EC03EA">
        <w:rPr>
          <w:rFonts w:ascii="Palatino Linotype" w:hAnsi="Palatino Linotype"/>
          <w:sz w:val="24"/>
          <w:szCs w:val="24"/>
        </w:rPr>
        <w:t>symbolised</w:t>
      </w:r>
      <w:proofErr w:type="spellEnd"/>
      <w:r w:rsidRPr="00EC03EA">
        <w:rPr>
          <w:rFonts w:ascii="Palatino Linotype" w:hAnsi="Palatino Linotype"/>
          <w:sz w:val="24"/>
          <w:szCs w:val="24"/>
        </w:rPr>
        <w:t xml:space="preserve"> for us in the death of Christ and much distorted by St. Paul in his effort to blend the new religion which Christ brought</w:t>
      </w:r>
      <w:r>
        <w:rPr>
          <w:rFonts w:ascii="Palatino Linotype" w:hAnsi="Palatino Linotype"/>
          <w:sz w:val="24"/>
          <w:szCs w:val="24"/>
        </w:rPr>
        <w:t>,</w:t>
      </w:r>
      <w:r w:rsidRPr="00EC03EA">
        <w:rPr>
          <w:rFonts w:ascii="Palatino Linotype" w:hAnsi="Palatino Linotype"/>
          <w:sz w:val="24"/>
          <w:szCs w:val="24"/>
        </w:rPr>
        <w:t xml:space="preserve"> with the old blood religion of the Jews. </w:t>
      </w:r>
      <w:r w:rsidRPr="00C8505C">
        <w:rPr>
          <w:rFonts w:ascii="Palatino Linotype" w:hAnsi="Palatino Linotype"/>
          <w:sz w:val="24"/>
          <w:szCs w:val="24"/>
        </w:rPr>
        <w:t>In the cycle which Christ will inaugurate after His reappearance, the goal of all the religious teaching in the world will be the resurrection of the spirit in mankind; the emphasis will be upon the livingness of the Christ nature in every human being, and upon the use of the will in bringing about this living transfiguration of the lower nature. The proof of it will be</w:t>
      </w:r>
      <w:r w:rsidRPr="000B7D8A">
        <w:rPr>
          <w:rFonts w:ascii="Palatino Linotype" w:hAnsi="Palatino Linotype"/>
          <w:b/>
          <w:sz w:val="24"/>
          <w:szCs w:val="24"/>
        </w:rPr>
        <w:t xml:space="preserve"> </w:t>
      </w:r>
      <w:r w:rsidRPr="004C645A">
        <w:rPr>
          <w:rFonts w:ascii="Palatino Linotype" w:hAnsi="Palatino Linotype"/>
          <w:b/>
          <w:sz w:val="24"/>
          <w:szCs w:val="24"/>
          <w:u w:val="single"/>
        </w:rPr>
        <w:t>the risen Christ</w:t>
      </w:r>
      <w:r w:rsidRPr="00C8505C">
        <w:rPr>
          <w:rFonts w:ascii="Palatino Linotype" w:hAnsi="Palatino Linotype"/>
          <w:sz w:val="24"/>
          <w:szCs w:val="24"/>
        </w:rPr>
        <w:t xml:space="preserve">. This "Way of Resurrection" is the radiant Way, the lighted Way which leads from one great expression of divinity in man to another; it is the way which expresses the light of the intelligence, the radiant substance of true love, and the inflexible will which permits of no defeat or withdrawal. These are the characteristics which will be declarative of the Kingdom of God. </w:t>
      </w:r>
    </w:p>
    <w:p w:rsidR="00C8505C" w:rsidRDefault="00C8505C" w:rsidP="00C8505C">
      <w:pPr>
        <w:spacing w:after="0" w:line="240" w:lineRule="auto"/>
        <w:rPr>
          <w:rFonts w:ascii="Garamond" w:hAnsi="Garamond"/>
          <w:sz w:val="24"/>
          <w:szCs w:val="24"/>
        </w:rPr>
      </w:pPr>
    </w:p>
    <w:p w:rsidR="00C8505C" w:rsidRPr="004C645A" w:rsidRDefault="00C8505C" w:rsidP="00C8505C">
      <w:pPr>
        <w:spacing w:after="0" w:line="240" w:lineRule="auto"/>
        <w:rPr>
          <w:rFonts w:ascii="Palatino Linotype" w:hAnsi="Palatino Linotype"/>
          <w:b/>
          <w:sz w:val="28"/>
          <w:szCs w:val="28"/>
        </w:rPr>
      </w:pPr>
    </w:p>
    <w:p w:rsidR="00C8505C" w:rsidRDefault="00C8505C" w:rsidP="00C8505C">
      <w:pPr>
        <w:spacing w:after="0" w:line="240" w:lineRule="auto"/>
        <w:jc w:val="center"/>
      </w:pPr>
      <w:r>
        <w:rPr>
          <w:noProof/>
        </w:rPr>
        <w:lastRenderedPageBreak/>
        <w:drawing>
          <wp:inline distT="0" distB="0" distL="0" distR="0" wp14:anchorId="72C19AD3" wp14:editId="085D7369">
            <wp:extent cx="3747770" cy="4759325"/>
            <wp:effectExtent l="0" t="0" r="5080" b="3175"/>
            <wp:docPr id="1" name="Picture 1" descr="Christ as the Redeemer of Man - William B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 as the Redeemer of Man - William Bla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7770" cy="4759325"/>
                    </a:xfrm>
                    <a:prstGeom prst="rect">
                      <a:avLst/>
                    </a:prstGeom>
                    <a:noFill/>
                    <a:ln>
                      <a:noFill/>
                    </a:ln>
                  </pic:spPr>
                </pic:pic>
              </a:graphicData>
            </a:graphic>
          </wp:inline>
        </w:drawing>
      </w:r>
    </w:p>
    <w:p w:rsidR="00C8505C" w:rsidRDefault="00C8505C" w:rsidP="00C8505C">
      <w:pPr>
        <w:spacing w:after="0" w:line="240" w:lineRule="auto"/>
        <w:jc w:val="center"/>
      </w:pPr>
      <w:r>
        <w:t>Christ as the Redeemer of Man – Wm Blake</w:t>
      </w:r>
    </w:p>
    <w:p w:rsidR="00C8505C" w:rsidRDefault="00C8505C" w:rsidP="00C8505C">
      <w:pPr>
        <w:spacing w:after="0" w:line="240" w:lineRule="auto"/>
        <w:jc w:val="center"/>
      </w:pPr>
    </w:p>
    <w:p w:rsidR="00C8505C" w:rsidRDefault="00C8505C" w:rsidP="00C8505C">
      <w:pPr>
        <w:spacing w:after="0" w:line="240" w:lineRule="auto"/>
        <w:jc w:val="center"/>
      </w:pPr>
      <w:r>
        <w:rPr>
          <w:rFonts w:ascii="Times New Roman" w:hAnsi="Times New Roman" w:cs="Times New Roman"/>
        </w:rPr>
        <w:t>֍</w:t>
      </w:r>
    </w:p>
    <w:p w:rsidR="0059497A" w:rsidRDefault="0059497A" w:rsidP="00C8505C">
      <w:pPr>
        <w:spacing w:after="0" w:line="240" w:lineRule="auto"/>
      </w:pPr>
    </w:p>
    <w:sectPr w:rsidR="0059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C"/>
    <w:rsid w:val="0059497A"/>
    <w:rsid w:val="006A0B00"/>
    <w:rsid w:val="00C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Hughes</dc:creator>
  <cp:lastModifiedBy>Halina Hughes</cp:lastModifiedBy>
  <cp:revision>2</cp:revision>
  <dcterms:created xsi:type="dcterms:W3CDTF">2016-03-26T15:22:00Z</dcterms:created>
  <dcterms:modified xsi:type="dcterms:W3CDTF">2016-03-26T15:37:00Z</dcterms:modified>
</cp:coreProperties>
</file>